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36" w:rsidRDefault="007C2E36" w:rsidP="007C2E36">
      <w:pPr>
        <w:pStyle w:val="NormalWeb"/>
        <w:rPr>
          <w:rFonts w:ascii="Arial" w:hAnsi="Arial" w:cs="Arial"/>
          <w:color w:val="000000"/>
          <w:sz w:val="20"/>
          <w:szCs w:val="20"/>
        </w:rPr>
      </w:pPr>
      <w:bookmarkStart w:id="0" w:name="_GoBack"/>
      <w:bookmarkEnd w:id="0"/>
      <w:r>
        <w:rPr>
          <w:rFonts w:ascii="Arial" w:hAnsi="Arial" w:cs="Arial"/>
          <w:b/>
          <w:bCs/>
          <w:color w:val="000000"/>
          <w:sz w:val="20"/>
          <w:szCs w:val="20"/>
          <w:u w:val="single"/>
        </w:rPr>
        <w:t>TITLE:</w:t>
      </w:r>
      <w:r>
        <w:rPr>
          <w:rFonts w:ascii="Arial" w:hAnsi="Arial" w:cs="Arial"/>
          <w:color w:val="000000"/>
          <w:sz w:val="20"/>
          <w:szCs w:val="20"/>
        </w:rPr>
        <w:t xml:space="preserve">  </w:t>
      </w:r>
      <w:r w:rsidR="009B719F" w:rsidRPr="002C1E32">
        <w:rPr>
          <w:rFonts w:ascii="Arial" w:hAnsi="Arial" w:cs="Arial"/>
          <w:sz w:val="20"/>
        </w:rPr>
        <w:t>A Stem Cell Tactic to Promote Personalized Medicine</w:t>
      </w:r>
    </w:p>
    <w:p w:rsidR="007C2E36" w:rsidRDefault="007C2E36" w:rsidP="007C2E36">
      <w:pPr>
        <w:pStyle w:val="NormalWeb"/>
        <w:rPr>
          <w:rFonts w:ascii="Arial" w:hAnsi="Arial" w:cs="Arial"/>
          <w:b/>
          <w:bCs/>
          <w:color w:val="000000"/>
          <w:sz w:val="20"/>
          <w:szCs w:val="20"/>
          <w:u w:val="single"/>
        </w:rPr>
      </w:pPr>
    </w:p>
    <w:p w:rsidR="007C2E36" w:rsidRDefault="007C2E36" w:rsidP="007C2E36">
      <w:pPr>
        <w:pStyle w:val="NormalWeb"/>
        <w:rPr>
          <w:rFonts w:ascii="Arial" w:hAnsi="Arial" w:cs="Arial"/>
          <w:color w:val="000000"/>
          <w:sz w:val="20"/>
          <w:szCs w:val="20"/>
        </w:rPr>
      </w:pPr>
      <w:r>
        <w:rPr>
          <w:rFonts w:ascii="Arial" w:hAnsi="Arial" w:cs="Arial"/>
          <w:b/>
          <w:bCs/>
          <w:color w:val="000000"/>
          <w:sz w:val="20"/>
          <w:szCs w:val="20"/>
          <w:u w:val="single"/>
        </w:rPr>
        <w:t>FACULTY MENTOR NAME, EMAIL, PHONE NUMBER:</w:t>
      </w:r>
      <w:r>
        <w:rPr>
          <w:rFonts w:ascii="Arial" w:hAnsi="Arial" w:cs="Arial"/>
          <w:color w:val="000000"/>
          <w:sz w:val="20"/>
          <w:szCs w:val="20"/>
        </w:rPr>
        <w:t>   Naohiro Terada, MD, PhD</w:t>
      </w:r>
    </w:p>
    <w:p w:rsidR="007C2E36" w:rsidRDefault="007C2E36" w:rsidP="007C2E36">
      <w:pPr>
        <w:pStyle w:val="NormalWeb"/>
        <w:rPr>
          <w:rFonts w:ascii="Arial" w:hAnsi="Arial" w:cs="Arial"/>
          <w:color w:val="000000"/>
          <w:sz w:val="20"/>
          <w:szCs w:val="20"/>
        </w:rPr>
      </w:pPr>
      <w:r>
        <w:rPr>
          <w:rFonts w:ascii="Arial" w:hAnsi="Arial" w:cs="Arial"/>
          <w:color w:val="000000"/>
          <w:sz w:val="20"/>
          <w:szCs w:val="20"/>
        </w:rPr>
        <w:t xml:space="preserve">                                                                                    Email   </w:t>
      </w:r>
      <w:hyperlink r:id="rId5" w:history="1">
        <w:r w:rsidRPr="00430519">
          <w:rPr>
            <w:rStyle w:val="Hyperlink"/>
            <w:rFonts w:ascii="Arial" w:hAnsi="Arial" w:cs="Arial"/>
            <w:sz w:val="20"/>
            <w:szCs w:val="20"/>
          </w:rPr>
          <w:t>terada@pathology.ufl.edu</w:t>
        </w:r>
      </w:hyperlink>
    </w:p>
    <w:p w:rsidR="007C2E36" w:rsidRDefault="007C2E36" w:rsidP="007C2E36">
      <w:pPr>
        <w:pStyle w:val="NormalWeb"/>
        <w:rPr>
          <w:rFonts w:ascii="Arial" w:hAnsi="Arial" w:cs="Arial"/>
          <w:color w:val="000000"/>
          <w:sz w:val="20"/>
          <w:szCs w:val="20"/>
        </w:rPr>
      </w:pPr>
      <w:r>
        <w:rPr>
          <w:rFonts w:ascii="Arial" w:hAnsi="Arial" w:cs="Arial"/>
          <w:color w:val="000000"/>
          <w:sz w:val="20"/>
          <w:szCs w:val="20"/>
        </w:rPr>
        <w:t>                                                                                    Phone   392-2696</w:t>
      </w:r>
    </w:p>
    <w:p w:rsidR="007C2E36" w:rsidRDefault="007C2E36" w:rsidP="007C2E36">
      <w:pPr>
        <w:pStyle w:val="NormalWeb"/>
        <w:rPr>
          <w:rFonts w:ascii="Arial" w:hAnsi="Arial" w:cs="Arial"/>
          <w:color w:val="000000"/>
          <w:sz w:val="20"/>
          <w:szCs w:val="20"/>
        </w:rPr>
      </w:pPr>
      <w:r>
        <w:rPr>
          <w:rFonts w:ascii="Arial" w:hAnsi="Arial" w:cs="Arial"/>
          <w:b/>
          <w:bCs/>
          <w:color w:val="000000"/>
          <w:sz w:val="20"/>
          <w:szCs w:val="20"/>
          <w:u w:val="single"/>
        </w:rPr>
        <w:t>FACULTY MENTOR DEPARTMENT</w:t>
      </w:r>
      <w:r>
        <w:rPr>
          <w:rFonts w:ascii="Arial" w:hAnsi="Arial" w:cs="Arial"/>
          <w:color w:val="000000"/>
          <w:sz w:val="20"/>
          <w:szCs w:val="20"/>
        </w:rPr>
        <w:t>                               Pathology</w:t>
      </w:r>
    </w:p>
    <w:p w:rsidR="007C2E36" w:rsidRDefault="007C2E36" w:rsidP="007C2E36">
      <w:pPr>
        <w:pStyle w:val="NormalWeb"/>
        <w:rPr>
          <w:rFonts w:ascii="Arial" w:hAnsi="Arial" w:cs="Arial"/>
          <w:color w:val="000000"/>
          <w:sz w:val="20"/>
          <w:szCs w:val="20"/>
        </w:rPr>
      </w:pPr>
    </w:p>
    <w:p w:rsidR="007C2E36" w:rsidRDefault="007C2E36" w:rsidP="007C2E36">
      <w:pPr>
        <w:pStyle w:val="NormalWeb"/>
        <w:rPr>
          <w:rFonts w:ascii="Arial" w:hAnsi="Arial" w:cs="Arial"/>
          <w:color w:val="000000"/>
          <w:sz w:val="20"/>
          <w:szCs w:val="20"/>
        </w:rPr>
      </w:pPr>
    </w:p>
    <w:p w:rsidR="007C2E36" w:rsidRDefault="007C2E36" w:rsidP="007C2E36">
      <w:pPr>
        <w:pStyle w:val="NormalWeb"/>
        <w:rPr>
          <w:rFonts w:ascii="Arial" w:hAnsi="Arial" w:cs="Arial"/>
          <w:color w:val="000000"/>
          <w:sz w:val="20"/>
          <w:szCs w:val="20"/>
        </w:rPr>
      </w:pPr>
      <w:r>
        <w:rPr>
          <w:rFonts w:ascii="Arial" w:hAnsi="Arial" w:cs="Arial"/>
          <w:b/>
          <w:bCs/>
          <w:color w:val="000000"/>
          <w:sz w:val="20"/>
          <w:szCs w:val="20"/>
          <w:u w:val="single"/>
        </w:rPr>
        <w:t>RESEARCH PROJECT DESCRIPTION</w:t>
      </w:r>
      <w:r>
        <w:rPr>
          <w:rFonts w:ascii="Arial" w:hAnsi="Arial" w:cs="Arial"/>
          <w:color w:val="000000"/>
          <w:sz w:val="20"/>
          <w:szCs w:val="20"/>
        </w:rPr>
        <w:t>   (brief overview of background, hypothesis, methods, role of medical student, funding and relevant publications)</w:t>
      </w:r>
    </w:p>
    <w:p w:rsidR="007C2E36" w:rsidRDefault="007C2E36" w:rsidP="007C2E36">
      <w:pPr>
        <w:pStyle w:val="NormalWeb"/>
        <w:rPr>
          <w:rFonts w:ascii="Arial" w:hAnsi="Arial" w:cs="Arial"/>
          <w:color w:val="000000"/>
          <w:sz w:val="20"/>
          <w:szCs w:val="20"/>
        </w:rPr>
      </w:pPr>
    </w:p>
    <w:p w:rsidR="007C2E36" w:rsidRPr="0083005C" w:rsidRDefault="009B719F" w:rsidP="0083005C">
      <w:pPr>
        <w:pStyle w:val="NormalWeb"/>
        <w:rPr>
          <w:rFonts w:ascii="Arial" w:hAnsi="Arial" w:cs="Arial"/>
          <w:color w:val="000000"/>
          <w:sz w:val="20"/>
          <w:szCs w:val="20"/>
        </w:rPr>
      </w:pPr>
      <w:r w:rsidRPr="0083005C">
        <w:rPr>
          <w:rFonts w:ascii="Arial" w:hAnsi="Arial" w:cs="Arial"/>
          <w:sz w:val="20"/>
          <w:szCs w:val="20"/>
        </w:rPr>
        <w:t xml:space="preserve">Recent advances in DNA sequencing technologies and subsequent progress in genome wide association studies (GWAS) are rapidly changing the landscape of human diseases. Our knowledge on disease-gene linkage has been exponentially growing, and soon we will obtain complete maps of </w:t>
      </w:r>
      <w:r w:rsidR="002C1E32">
        <w:rPr>
          <w:rFonts w:ascii="Arial" w:hAnsi="Arial" w:cs="Arial"/>
          <w:sz w:val="20"/>
          <w:szCs w:val="20"/>
        </w:rPr>
        <w:t>single nucleotide polymorphisms (</w:t>
      </w:r>
      <w:r w:rsidRPr="0083005C">
        <w:rPr>
          <w:rFonts w:ascii="Arial" w:hAnsi="Arial" w:cs="Arial"/>
          <w:sz w:val="20"/>
          <w:szCs w:val="20"/>
        </w:rPr>
        <w:t>SNPs</w:t>
      </w:r>
      <w:r w:rsidR="002C1E32">
        <w:rPr>
          <w:rFonts w:ascii="Arial" w:hAnsi="Arial" w:cs="Arial"/>
          <w:sz w:val="20"/>
          <w:szCs w:val="20"/>
        </w:rPr>
        <w:t>)</w:t>
      </w:r>
      <w:r w:rsidRPr="0083005C">
        <w:rPr>
          <w:rFonts w:ascii="Arial" w:hAnsi="Arial" w:cs="Arial"/>
          <w:sz w:val="20"/>
          <w:szCs w:val="20"/>
        </w:rPr>
        <w:t xml:space="preserve"> linked to nearly all major disease conditions. These studies will undoubtedly lead us to a more comprehensive understanding of how multiple genetic modifications link to human pathobiology. But what comes next after we discover these genetic linkages? In order to truly understand mechanisms of how polygenic modifications identified through GWAS lead to disease conditions, we need an experimental interface to </w:t>
      </w:r>
      <w:r w:rsidR="0083005C" w:rsidRPr="0083005C">
        <w:rPr>
          <w:rFonts w:ascii="Arial" w:hAnsi="Arial" w:cs="Arial"/>
          <w:sz w:val="20"/>
          <w:szCs w:val="20"/>
        </w:rPr>
        <w:t xml:space="preserve">study their </w:t>
      </w:r>
      <w:proofErr w:type="spellStart"/>
      <w:r w:rsidR="0083005C" w:rsidRPr="0083005C">
        <w:rPr>
          <w:rFonts w:ascii="Arial" w:hAnsi="Arial" w:cs="Arial"/>
          <w:sz w:val="20"/>
          <w:szCs w:val="20"/>
        </w:rPr>
        <w:t>pathobiological</w:t>
      </w:r>
      <w:proofErr w:type="spellEnd"/>
      <w:r w:rsidR="0083005C" w:rsidRPr="0083005C">
        <w:rPr>
          <w:rFonts w:ascii="Arial" w:hAnsi="Arial" w:cs="Arial"/>
          <w:sz w:val="20"/>
          <w:szCs w:val="20"/>
        </w:rPr>
        <w:t xml:space="preserve"> effects</w:t>
      </w:r>
      <w:r w:rsidRPr="0083005C">
        <w:rPr>
          <w:rFonts w:ascii="Arial" w:hAnsi="Arial" w:cs="Arial"/>
          <w:sz w:val="20"/>
          <w:szCs w:val="20"/>
        </w:rPr>
        <w:t>. Here, induced pluripotent stem cells (</w:t>
      </w:r>
      <w:proofErr w:type="spellStart"/>
      <w:r w:rsidRPr="0083005C">
        <w:rPr>
          <w:rFonts w:ascii="Arial" w:hAnsi="Arial" w:cs="Arial"/>
          <w:sz w:val="20"/>
          <w:szCs w:val="20"/>
        </w:rPr>
        <w:t>iPSCs</w:t>
      </w:r>
      <w:proofErr w:type="spellEnd"/>
      <w:r w:rsidRPr="0083005C">
        <w:rPr>
          <w:rFonts w:ascii="Arial" w:hAnsi="Arial" w:cs="Arial"/>
          <w:sz w:val="20"/>
          <w:szCs w:val="20"/>
        </w:rPr>
        <w:t>), retaining all the genetic information from patients, will likely serve as a powerful resource.</w:t>
      </w:r>
      <w:r w:rsidR="0083005C" w:rsidRPr="0083005C">
        <w:rPr>
          <w:rFonts w:ascii="Arial" w:hAnsi="Arial" w:cs="Arial"/>
          <w:sz w:val="20"/>
          <w:szCs w:val="20"/>
        </w:rPr>
        <w:t xml:space="preserve"> </w:t>
      </w:r>
      <w:r w:rsidR="002C1E32">
        <w:rPr>
          <w:rFonts w:ascii="Arial" w:hAnsi="Arial" w:cs="Arial"/>
          <w:sz w:val="20"/>
          <w:szCs w:val="20"/>
        </w:rPr>
        <w:t xml:space="preserve">Using patient </w:t>
      </w:r>
      <w:proofErr w:type="spellStart"/>
      <w:r w:rsidR="002C1E32">
        <w:rPr>
          <w:rFonts w:ascii="Arial" w:hAnsi="Arial" w:cs="Arial"/>
          <w:sz w:val="20"/>
          <w:szCs w:val="20"/>
        </w:rPr>
        <w:t>iPSCs</w:t>
      </w:r>
      <w:proofErr w:type="spellEnd"/>
      <w:r w:rsidR="0083005C" w:rsidRPr="0083005C">
        <w:rPr>
          <w:rFonts w:ascii="Arial" w:hAnsi="Arial" w:cs="Arial"/>
          <w:sz w:val="20"/>
          <w:szCs w:val="20"/>
        </w:rPr>
        <w:t xml:space="preserve">, we are now actively working on decoding </w:t>
      </w:r>
      <w:r w:rsidR="002C1E32">
        <w:rPr>
          <w:rFonts w:ascii="Arial" w:hAnsi="Arial" w:cs="Arial"/>
          <w:sz w:val="20"/>
          <w:szCs w:val="20"/>
        </w:rPr>
        <w:t xml:space="preserve">mechanisms underlying how personal </w:t>
      </w:r>
      <w:r w:rsidR="0083005C" w:rsidRPr="0083005C">
        <w:rPr>
          <w:rFonts w:ascii="Arial" w:hAnsi="Arial" w:cs="Arial"/>
          <w:sz w:val="20"/>
          <w:szCs w:val="20"/>
        </w:rPr>
        <w:t xml:space="preserve">genetic variations </w:t>
      </w:r>
      <w:r w:rsidR="002C1E32">
        <w:rPr>
          <w:rFonts w:ascii="Arial" w:hAnsi="Arial" w:cs="Arial"/>
          <w:sz w:val="20"/>
          <w:szCs w:val="20"/>
        </w:rPr>
        <w:t>alter</w:t>
      </w:r>
      <w:r w:rsidR="0083005C" w:rsidRPr="0083005C">
        <w:rPr>
          <w:rFonts w:ascii="Arial" w:hAnsi="Arial" w:cs="Arial"/>
          <w:sz w:val="20"/>
          <w:szCs w:val="20"/>
        </w:rPr>
        <w:t xml:space="preserve"> susceptibility</w:t>
      </w:r>
      <w:r w:rsidR="002C1E32">
        <w:rPr>
          <w:rFonts w:ascii="Arial" w:hAnsi="Arial" w:cs="Arial"/>
          <w:sz w:val="20"/>
          <w:szCs w:val="20"/>
        </w:rPr>
        <w:t xml:space="preserve"> to </w:t>
      </w:r>
      <w:r w:rsidR="0083005C" w:rsidRPr="0083005C">
        <w:rPr>
          <w:rFonts w:ascii="Arial" w:hAnsi="Arial" w:cs="Arial"/>
          <w:sz w:val="20"/>
          <w:szCs w:val="20"/>
        </w:rPr>
        <w:t>disea</w:t>
      </w:r>
      <w:r w:rsidR="00C23F37">
        <w:rPr>
          <w:rFonts w:ascii="Arial" w:hAnsi="Arial" w:cs="Arial"/>
          <w:sz w:val="20"/>
          <w:szCs w:val="20"/>
        </w:rPr>
        <w:t xml:space="preserve">ses </w:t>
      </w:r>
      <w:r w:rsidR="002C1E32">
        <w:rPr>
          <w:rFonts w:ascii="Arial" w:hAnsi="Arial" w:cs="Arial"/>
          <w:sz w:val="20"/>
          <w:szCs w:val="20"/>
        </w:rPr>
        <w:t>and</w:t>
      </w:r>
      <w:r w:rsidR="003C147C">
        <w:rPr>
          <w:rFonts w:ascii="Arial" w:hAnsi="Arial" w:cs="Arial"/>
          <w:sz w:val="20"/>
          <w:szCs w:val="20"/>
        </w:rPr>
        <w:t>/or</w:t>
      </w:r>
      <w:r w:rsidR="0083005C" w:rsidRPr="0083005C">
        <w:rPr>
          <w:rFonts w:ascii="Arial" w:hAnsi="Arial" w:cs="Arial"/>
          <w:sz w:val="20"/>
          <w:szCs w:val="20"/>
        </w:rPr>
        <w:t xml:space="preserve"> </w:t>
      </w:r>
      <w:r w:rsidR="002C1E32">
        <w:rPr>
          <w:rFonts w:ascii="Arial" w:hAnsi="Arial" w:cs="Arial"/>
          <w:sz w:val="20"/>
          <w:szCs w:val="20"/>
        </w:rPr>
        <w:t>drug responses</w:t>
      </w:r>
      <w:r w:rsidR="0083005C" w:rsidRPr="0083005C">
        <w:rPr>
          <w:rFonts w:ascii="Arial" w:hAnsi="Arial" w:cs="Arial"/>
          <w:sz w:val="20"/>
          <w:szCs w:val="20"/>
        </w:rPr>
        <w:t>.</w:t>
      </w:r>
      <w:r w:rsidR="002C1E32">
        <w:rPr>
          <w:rFonts w:ascii="Arial" w:hAnsi="Arial" w:cs="Arial"/>
          <w:sz w:val="20"/>
          <w:szCs w:val="20"/>
        </w:rPr>
        <w:t xml:space="preserve"> Potential summer projects will be </w:t>
      </w:r>
      <w:r w:rsidR="003C147C">
        <w:rPr>
          <w:rFonts w:ascii="Arial" w:hAnsi="Arial" w:cs="Arial"/>
          <w:sz w:val="20"/>
          <w:szCs w:val="20"/>
        </w:rPr>
        <w:t xml:space="preserve">to edit </w:t>
      </w:r>
      <w:r w:rsidR="002C1E32">
        <w:rPr>
          <w:rFonts w:ascii="Arial" w:hAnsi="Arial" w:cs="Arial"/>
          <w:sz w:val="20"/>
          <w:szCs w:val="20"/>
        </w:rPr>
        <w:t>SNP</w:t>
      </w:r>
      <w:r w:rsidR="003C147C">
        <w:rPr>
          <w:rFonts w:ascii="Arial" w:hAnsi="Arial" w:cs="Arial"/>
          <w:sz w:val="20"/>
          <w:szCs w:val="20"/>
        </w:rPr>
        <w:t xml:space="preserve">s using CRISPR/Cas9 technology within </w:t>
      </w:r>
      <w:proofErr w:type="spellStart"/>
      <w:r w:rsidR="003C147C">
        <w:rPr>
          <w:rFonts w:ascii="Arial" w:hAnsi="Arial" w:cs="Arial"/>
          <w:sz w:val="20"/>
          <w:szCs w:val="20"/>
        </w:rPr>
        <w:t>iPSCs</w:t>
      </w:r>
      <w:proofErr w:type="spellEnd"/>
      <w:r w:rsidR="003C147C">
        <w:rPr>
          <w:rFonts w:ascii="Arial" w:hAnsi="Arial" w:cs="Arial"/>
          <w:sz w:val="20"/>
          <w:szCs w:val="20"/>
        </w:rPr>
        <w:t xml:space="preserve"> for the direction.</w:t>
      </w:r>
      <w:r w:rsidR="002C1E32">
        <w:rPr>
          <w:rFonts w:ascii="Arial" w:hAnsi="Arial" w:cs="Arial"/>
          <w:sz w:val="20"/>
          <w:szCs w:val="20"/>
        </w:rPr>
        <w:t xml:space="preserve">  </w:t>
      </w:r>
      <w:r w:rsidR="0083005C" w:rsidRPr="0083005C">
        <w:rPr>
          <w:rFonts w:ascii="Arial" w:hAnsi="Arial" w:cs="Arial"/>
          <w:sz w:val="20"/>
          <w:szCs w:val="20"/>
        </w:rPr>
        <w:t xml:space="preserve"> </w:t>
      </w:r>
      <w:r w:rsidR="007C2E36" w:rsidRPr="0083005C">
        <w:rPr>
          <w:rFonts w:ascii="Arial" w:hAnsi="Arial" w:cs="Arial"/>
          <w:sz w:val="20"/>
          <w:szCs w:val="20"/>
        </w:rPr>
        <w:t xml:space="preserve"> </w:t>
      </w:r>
    </w:p>
    <w:p w:rsidR="007C2E36" w:rsidRPr="0083005C" w:rsidRDefault="007C2E36" w:rsidP="007C2E36">
      <w:pPr>
        <w:pStyle w:val="NormalWeb"/>
        <w:rPr>
          <w:rFonts w:ascii="Arial" w:hAnsi="Arial" w:cs="Arial"/>
          <w:color w:val="000000"/>
          <w:sz w:val="16"/>
          <w:szCs w:val="20"/>
        </w:rPr>
      </w:pPr>
    </w:p>
    <w:p w:rsidR="007C2E36" w:rsidRPr="003C147C" w:rsidRDefault="007C2E36" w:rsidP="003C147C">
      <w:pPr>
        <w:pStyle w:val="Title"/>
        <w:spacing w:before="120"/>
        <w:ind w:left="14" w:right="-187"/>
        <w:jc w:val="left"/>
        <w:rPr>
          <w:rFonts w:ascii="Arial" w:hAnsi="Arial" w:cs="Arial"/>
          <w:b w:val="0"/>
          <w:sz w:val="20"/>
          <w:szCs w:val="22"/>
          <w:u w:val="none"/>
          <w:vertAlign w:val="superscript"/>
        </w:rPr>
      </w:pPr>
      <w:proofErr w:type="spellStart"/>
      <w:r w:rsidRPr="003C147C">
        <w:rPr>
          <w:rFonts w:ascii="Arial" w:hAnsi="Arial" w:cs="Arial"/>
          <w:b w:val="0"/>
          <w:sz w:val="20"/>
          <w:szCs w:val="22"/>
          <w:u w:val="none"/>
        </w:rPr>
        <w:t>Hankowski</w:t>
      </w:r>
      <w:proofErr w:type="spellEnd"/>
      <w:r w:rsidRPr="003C147C">
        <w:rPr>
          <w:rFonts w:ascii="Arial" w:hAnsi="Arial" w:cs="Arial"/>
          <w:b w:val="0"/>
          <w:sz w:val="20"/>
          <w:szCs w:val="22"/>
          <w:u w:val="none"/>
        </w:rPr>
        <w:t xml:space="preserve"> KE, </w:t>
      </w:r>
      <w:proofErr w:type="spellStart"/>
      <w:r w:rsidRPr="003C147C">
        <w:rPr>
          <w:rFonts w:ascii="Arial" w:hAnsi="Arial" w:cs="Arial"/>
          <w:b w:val="0"/>
          <w:sz w:val="20"/>
          <w:szCs w:val="22"/>
          <w:u w:val="none"/>
        </w:rPr>
        <w:t>Hamazaki</w:t>
      </w:r>
      <w:proofErr w:type="spellEnd"/>
      <w:r w:rsidRPr="003C147C">
        <w:rPr>
          <w:rFonts w:ascii="Arial" w:hAnsi="Arial" w:cs="Arial"/>
          <w:b w:val="0"/>
          <w:sz w:val="20"/>
          <w:szCs w:val="22"/>
          <w:u w:val="none"/>
        </w:rPr>
        <w:t xml:space="preserve"> T, </w:t>
      </w:r>
      <w:proofErr w:type="spellStart"/>
      <w:r w:rsidRPr="003C147C">
        <w:rPr>
          <w:rFonts w:ascii="Arial" w:hAnsi="Arial" w:cs="Arial"/>
          <w:b w:val="0"/>
          <w:sz w:val="20"/>
          <w:szCs w:val="22"/>
          <w:u w:val="none"/>
        </w:rPr>
        <w:t>Umezawa</w:t>
      </w:r>
      <w:proofErr w:type="spellEnd"/>
      <w:r w:rsidRPr="003C147C">
        <w:rPr>
          <w:rFonts w:ascii="Arial" w:hAnsi="Arial" w:cs="Arial"/>
          <w:b w:val="0"/>
          <w:sz w:val="20"/>
          <w:szCs w:val="22"/>
          <w:u w:val="none"/>
        </w:rPr>
        <w:t xml:space="preserve"> A, </w:t>
      </w:r>
      <w:r w:rsidRPr="003C147C">
        <w:rPr>
          <w:rFonts w:ascii="Arial" w:hAnsi="Arial" w:cs="Arial"/>
          <w:b w:val="0"/>
          <w:sz w:val="20"/>
          <w:szCs w:val="22"/>
        </w:rPr>
        <w:t>Terada N</w:t>
      </w:r>
      <w:r w:rsidR="003C147C" w:rsidRPr="003C147C">
        <w:rPr>
          <w:rFonts w:ascii="Arial" w:hAnsi="Arial" w:cs="Arial"/>
          <w:b w:val="0"/>
          <w:sz w:val="20"/>
          <w:szCs w:val="22"/>
          <w:u w:val="none"/>
        </w:rPr>
        <w:t xml:space="preserve"> (2011) </w:t>
      </w:r>
      <w:r w:rsidRPr="003C147C">
        <w:rPr>
          <w:rFonts w:ascii="Arial" w:hAnsi="Arial" w:cs="Arial"/>
          <w:b w:val="0"/>
          <w:sz w:val="20"/>
          <w:szCs w:val="22"/>
          <w:u w:val="none"/>
        </w:rPr>
        <w:t>Induced pluripotent stem cell as a next generation biomedical interface</w:t>
      </w:r>
      <w:r w:rsidR="003C147C" w:rsidRPr="003C147C">
        <w:rPr>
          <w:rFonts w:ascii="Arial" w:hAnsi="Arial" w:cs="Arial"/>
          <w:b w:val="0"/>
          <w:sz w:val="20"/>
          <w:szCs w:val="22"/>
          <w:u w:val="none"/>
        </w:rPr>
        <w:t>.</w:t>
      </w:r>
      <w:r w:rsidRPr="003C147C">
        <w:rPr>
          <w:rFonts w:ascii="Arial" w:hAnsi="Arial" w:cs="Arial"/>
          <w:b w:val="0"/>
          <w:sz w:val="20"/>
          <w:szCs w:val="22"/>
          <w:u w:val="none"/>
        </w:rPr>
        <w:t xml:space="preserve"> </w:t>
      </w:r>
      <w:r w:rsidRPr="003C147C">
        <w:rPr>
          <w:rFonts w:ascii="Arial" w:hAnsi="Arial" w:cs="Arial"/>
          <w:b w:val="0"/>
          <w:i/>
          <w:sz w:val="20"/>
          <w:szCs w:val="22"/>
        </w:rPr>
        <w:t>Lab. Invest.</w:t>
      </w:r>
      <w:r w:rsidR="003C147C" w:rsidRPr="003C147C">
        <w:rPr>
          <w:rFonts w:ascii="Arial" w:hAnsi="Arial" w:cs="Arial"/>
          <w:b w:val="0"/>
          <w:sz w:val="20"/>
          <w:szCs w:val="22"/>
        </w:rPr>
        <w:t xml:space="preserve"> 91:972-977</w:t>
      </w:r>
    </w:p>
    <w:p w:rsidR="003C147C" w:rsidRPr="003C147C" w:rsidRDefault="003C147C" w:rsidP="00A771B3">
      <w:pPr>
        <w:pStyle w:val="NormalWeb"/>
        <w:rPr>
          <w:rFonts w:ascii="Arial" w:hAnsi="Arial" w:cs="Arial"/>
          <w:sz w:val="20"/>
          <w:szCs w:val="22"/>
        </w:rPr>
      </w:pPr>
    </w:p>
    <w:p w:rsidR="007C2E36" w:rsidRPr="003C147C" w:rsidRDefault="003C147C" w:rsidP="00A771B3">
      <w:pPr>
        <w:pStyle w:val="NormalWeb"/>
        <w:rPr>
          <w:rFonts w:ascii="Arial" w:hAnsi="Arial" w:cs="Arial"/>
          <w:color w:val="0000CC"/>
          <w:sz w:val="20"/>
          <w:szCs w:val="22"/>
        </w:rPr>
      </w:pPr>
      <w:r w:rsidRPr="003C147C">
        <w:rPr>
          <w:rFonts w:ascii="Arial" w:hAnsi="Arial" w:cs="Arial"/>
          <w:sz w:val="20"/>
          <w:szCs w:val="22"/>
        </w:rPr>
        <w:t xml:space="preserve">Biel NM, </w:t>
      </w:r>
      <w:proofErr w:type="spellStart"/>
      <w:r w:rsidRPr="003C147C">
        <w:rPr>
          <w:rFonts w:ascii="Arial" w:hAnsi="Arial" w:cs="Arial"/>
          <w:sz w:val="20"/>
          <w:szCs w:val="22"/>
        </w:rPr>
        <w:t>Santostefano</w:t>
      </w:r>
      <w:proofErr w:type="spellEnd"/>
      <w:r w:rsidRPr="003C147C">
        <w:rPr>
          <w:rFonts w:ascii="Arial" w:hAnsi="Arial" w:cs="Arial"/>
          <w:sz w:val="20"/>
          <w:szCs w:val="22"/>
        </w:rPr>
        <w:t xml:space="preserve"> KE, </w:t>
      </w:r>
      <w:proofErr w:type="spellStart"/>
      <w:r w:rsidRPr="003C147C">
        <w:rPr>
          <w:rFonts w:ascii="Arial" w:hAnsi="Arial" w:cs="Arial"/>
          <w:sz w:val="20"/>
          <w:szCs w:val="22"/>
        </w:rPr>
        <w:t>DiVita</w:t>
      </w:r>
      <w:proofErr w:type="spellEnd"/>
      <w:r w:rsidRPr="003C147C">
        <w:rPr>
          <w:rFonts w:ascii="Arial" w:hAnsi="Arial" w:cs="Arial"/>
          <w:sz w:val="20"/>
          <w:szCs w:val="22"/>
        </w:rPr>
        <w:t xml:space="preserve"> BB, El </w:t>
      </w:r>
      <w:proofErr w:type="spellStart"/>
      <w:r w:rsidRPr="003C147C">
        <w:rPr>
          <w:rFonts w:ascii="Arial" w:hAnsi="Arial" w:cs="Arial"/>
          <w:sz w:val="20"/>
          <w:szCs w:val="22"/>
        </w:rPr>
        <w:t>Rouby</w:t>
      </w:r>
      <w:proofErr w:type="spellEnd"/>
      <w:r w:rsidRPr="003C147C">
        <w:rPr>
          <w:rFonts w:ascii="Arial" w:hAnsi="Arial" w:cs="Arial"/>
          <w:sz w:val="20"/>
          <w:szCs w:val="22"/>
        </w:rPr>
        <w:t xml:space="preserve"> N, </w:t>
      </w:r>
      <w:proofErr w:type="spellStart"/>
      <w:r w:rsidRPr="003C147C">
        <w:rPr>
          <w:rFonts w:ascii="Arial" w:hAnsi="Arial" w:cs="Arial"/>
          <w:sz w:val="20"/>
          <w:szCs w:val="22"/>
        </w:rPr>
        <w:t>Carrasquillas</w:t>
      </w:r>
      <w:proofErr w:type="spellEnd"/>
      <w:r w:rsidRPr="003C147C">
        <w:rPr>
          <w:rFonts w:ascii="Arial" w:hAnsi="Arial" w:cs="Arial"/>
          <w:sz w:val="20"/>
          <w:szCs w:val="22"/>
        </w:rPr>
        <w:t xml:space="preserve"> S, Simmons C, Nakanishi M, Cooper-</w:t>
      </w:r>
      <w:proofErr w:type="spellStart"/>
      <w:r w:rsidRPr="003C147C">
        <w:rPr>
          <w:rFonts w:ascii="Arial" w:hAnsi="Arial" w:cs="Arial"/>
          <w:sz w:val="20"/>
          <w:szCs w:val="22"/>
        </w:rPr>
        <w:t>DeHoff</w:t>
      </w:r>
      <w:proofErr w:type="spellEnd"/>
      <w:r w:rsidRPr="003C147C">
        <w:rPr>
          <w:rFonts w:ascii="Arial" w:hAnsi="Arial" w:cs="Arial"/>
          <w:sz w:val="20"/>
          <w:szCs w:val="22"/>
        </w:rPr>
        <w:t xml:space="preserve"> RM, Johnson JA, </w:t>
      </w:r>
      <w:r w:rsidRPr="003C147C">
        <w:rPr>
          <w:rFonts w:ascii="Arial" w:hAnsi="Arial" w:cs="Arial"/>
          <w:sz w:val="20"/>
          <w:szCs w:val="22"/>
          <w:u w:val="single"/>
        </w:rPr>
        <w:t>Terada N</w:t>
      </w:r>
      <w:r w:rsidRPr="003C147C">
        <w:rPr>
          <w:rFonts w:ascii="Arial" w:hAnsi="Arial" w:cs="Arial"/>
          <w:sz w:val="20"/>
          <w:szCs w:val="22"/>
        </w:rPr>
        <w:t xml:space="preserve"> (2015) Vascular smooth muscle cells from hypertensive patient-derived induced pluripotent stem cells to advance hypertension pharmacogenomics. </w:t>
      </w:r>
      <w:r w:rsidRPr="003C147C">
        <w:rPr>
          <w:rFonts w:ascii="Arial" w:hAnsi="Arial" w:cs="Arial"/>
          <w:i/>
          <w:sz w:val="20"/>
          <w:szCs w:val="22"/>
          <w:u w:val="single"/>
        </w:rPr>
        <w:t>Stem Cells Transl. Med. In press</w:t>
      </w:r>
    </w:p>
    <w:p w:rsidR="00D17FB0" w:rsidRPr="003C147C" w:rsidRDefault="00D17FB0">
      <w:pPr>
        <w:rPr>
          <w:sz w:val="20"/>
        </w:rPr>
      </w:pPr>
    </w:p>
    <w:sectPr w:rsidR="00D17FB0" w:rsidRPr="003C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36"/>
    <w:rsid w:val="000877E7"/>
    <w:rsid w:val="001F691F"/>
    <w:rsid w:val="002C1E32"/>
    <w:rsid w:val="0034029B"/>
    <w:rsid w:val="003C147C"/>
    <w:rsid w:val="007C2E36"/>
    <w:rsid w:val="0083005C"/>
    <w:rsid w:val="009B719F"/>
    <w:rsid w:val="00A771B3"/>
    <w:rsid w:val="00C23F37"/>
    <w:rsid w:val="00D10016"/>
    <w:rsid w:val="00D17FB0"/>
    <w:rsid w:val="00F31BD9"/>
    <w:rsid w:val="00FC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7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C2E36"/>
    <w:pPr>
      <w:keepNext/>
      <w:tabs>
        <w:tab w:val="left" w:pos="-90"/>
        <w:tab w:val="left" w:pos="540"/>
        <w:tab w:val="left" w:pos="1440"/>
        <w:tab w:val="left" w:pos="2700"/>
        <w:tab w:val="left" w:pos="5580"/>
        <w:tab w:val="left" w:pos="7020"/>
        <w:tab w:val="left" w:pos="7560"/>
        <w:tab w:val="left" w:pos="7740"/>
      </w:tabs>
      <w:spacing w:after="0" w:line="240" w:lineRule="auto"/>
      <w:ind w:left="-90" w:right="-980"/>
      <w:outlineLvl w:val="2"/>
    </w:pPr>
    <w:rPr>
      <w:rFonts w:ascii="Times" w:eastAsia="MS Mincho" w:hAnsi="Times"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36"/>
    <w:rPr>
      <w:color w:val="0000FF"/>
      <w:u w:val="single"/>
    </w:rPr>
  </w:style>
  <w:style w:type="paragraph" w:styleId="NormalWeb">
    <w:name w:val="Normal (Web)"/>
    <w:basedOn w:val="Normal"/>
    <w:uiPriority w:val="99"/>
    <w:unhideWhenUsed/>
    <w:rsid w:val="007C2E36"/>
    <w:pPr>
      <w:spacing w:after="0" w:line="240" w:lineRule="auto"/>
    </w:pPr>
    <w:rPr>
      <w:rFonts w:ascii="Times New Roman" w:hAnsi="Times New Roman" w:cs="Times New Roman"/>
      <w:sz w:val="24"/>
      <w:szCs w:val="24"/>
    </w:rPr>
  </w:style>
  <w:style w:type="paragraph" w:customStyle="1" w:styleId="05BodyText">
    <w:name w:val="05 BodyText"/>
    <w:basedOn w:val="Normal"/>
    <w:uiPriority w:val="99"/>
    <w:semiHidden/>
    <w:rsid w:val="007C2E36"/>
    <w:pPr>
      <w:spacing w:after="0" w:line="480" w:lineRule="auto"/>
      <w:ind w:firstLine="576"/>
    </w:pPr>
    <w:rPr>
      <w:rFonts w:ascii="Arial" w:hAnsi="Arial" w:cs="Arial"/>
      <w:sz w:val="24"/>
      <w:szCs w:val="24"/>
    </w:rPr>
  </w:style>
  <w:style w:type="character" w:customStyle="1" w:styleId="Heading3Char">
    <w:name w:val="Heading 3 Char"/>
    <w:basedOn w:val="DefaultParagraphFont"/>
    <w:link w:val="Heading3"/>
    <w:uiPriority w:val="99"/>
    <w:rsid w:val="007C2E36"/>
    <w:rPr>
      <w:rFonts w:ascii="Times" w:eastAsia="MS Mincho" w:hAnsi="Times" w:cs="Times New Roman"/>
      <w:b/>
      <w:sz w:val="24"/>
      <w:szCs w:val="20"/>
      <w:lang w:eastAsia="en-US"/>
    </w:rPr>
  </w:style>
  <w:style w:type="paragraph" w:styleId="Title">
    <w:name w:val="Title"/>
    <w:basedOn w:val="Normal"/>
    <w:link w:val="TitleChar"/>
    <w:uiPriority w:val="99"/>
    <w:qFormat/>
    <w:rsid w:val="007C2E36"/>
    <w:pPr>
      <w:spacing w:before="240" w:after="0" w:line="240" w:lineRule="auto"/>
      <w:ind w:right="-180"/>
      <w:jc w:val="center"/>
    </w:pPr>
    <w:rPr>
      <w:rFonts w:ascii="Times" w:eastAsia="MS Mincho" w:hAnsi="Times" w:cs="Times New Roman"/>
      <w:b/>
      <w:sz w:val="28"/>
      <w:szCs w:val="20"/>
      <w:u w:val="single"/>
      <w:lang w:eastAsia="en-US"/>
    </w:rPr>
  </w:style>
  <w:style w:type="character" w:customStyle="1" w:styleId="TitleChar">
    <w:name w:val="Title Char"/>
    <w:basedOn w:val="DefaultParagraphFont"/>
    <w:link w:val="Title"/>
    <w:uiPriority w:val="99"/>
    <w:rsid w:val="007C2E36"/>
    <w:rPr>
      <w:rFonts w:ascii="Times" w:eastAsia="MS Mincho" w:hAnsi="Times" w:cs="Times New Roman"/>
      <w:b/>
      <w:sz w:val="28"/>
      <w:szCs w:val="20"/>
      <w:u w:val="single"/>
      <w:lang w:eastAsia="en-US"/>
    </w:rPr>
  </w:style>
  <w:style w:type="character" w:customStyle="1" w:styleId="Heading2Char">
    <w:name w:val="Heading 2 Char"/>
    <w:basedOn w:val="DefaultParagraphFont"/>
    <w:link w:val="Heading2"/>
    <w:uiPriority w:val="99"/>
    <w:semiHidden/>
    <w:rsid w:val="00A771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7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C2E36"/>
    <w:pPr>
      <w:keepNext/>
      <w:tabs>
        <w:tab w:val="left" w:pos="-90"/>
        <w:tab w:val="left" w:pos="540"/>
        <w:tab w:val="left" w:pos="1440"/>
        <w:tab w:val="left" w:pos="2700"/>
        <w:tab w:val="left" w:pos="5580"/>
        <w:tab w:val="left" w:pos="7020"/>
        <w:tab w:val="left" w:pos="7560"/>
        <w:tab w:val="left" w:pos="7740"/>
      </w:tabs>
      <w:spacing w:after="0" w:line="240" w:lineRule="auto"/>
      <w:ind w:left="-90" w:right="-980"/>
      <w:outlineLvl w:val="2"/>
    </w:pPr>
    <w:rPr>
      <w:rFonts w:ascii="Times" w:eastAsia="MS Mincho" w:hAnsi="Times"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36"/>
    <w:rPr>
      <w:color w:val="0000FF"/>
      <w:u w:val="single"/>
    </w:rPr>
  </w:style>
  <w:style w:type="paragraph" w:styleId="NormalWeb">
    <w:name w:val="Normal (Web)"/>
    <w:basedOn w:val="Normal"/>
    <w:uiPriority w:val="99"/>
    <w:unhideWhenUsed/>
    <w:rsid w:val="007C2E36"/>
    <w:pPr>
      <w:spacing w:after="0" w:line="240" w:lineRule="auto"/>
    </w:pPr>
    <w:rPr>
      <w:rFonts w:ascii="Times New Roman" w:hAnsi="Times New Roman" w:cs="Times New Roman"/>
      <w:sz w:val="24"/>
      <w:szCs w:val="24"/>
    </w:rPr>
  </w:style>
  <w:style w:type="paragraph" w:customStyle="1" w:styleId="05BodyText">
    <w:name w:val="05 BodyText"/>
    <w:basedOn w:val="Normal"/>
    <w:uiPriority w:val="99"/>
    <w:semiHidden/>
    <w:rsid w:val="007C2E36"/>
    <w:pPr>
      <w:spacing w:after="0" w:line="480" w:lineRule="auto"/>
      <w:ind w:firstLine="576"/>
    </w:pPr>
    <w:rPr>
      <w:rFonts w:ascii="Arial" w:hAnsi="Arial" w:cs="Arial"/>
      <w:sz w:val="24"/>
      <w:szCs w:val="24"/>
    </w:rPr>
  </w:style>
  <w:style w:type="character" w:customStyle="1" w:styleId="Heading3Char">
    <w:name w:val="Heading 3 Char"/>
    <w:basedOn w:val="DefaultParagraphFont"/>
    <w:link w:val="Heading3"/>
    <w:uiPriority w:val="99"/>
    <w:rsid w:val="007C2E36"/>
    <w:rPr>
      <w:rFonts w:ascii="Times" w:eastAsia="MS Mincho" w:hAnsi="Times" w:cs="Times New Roman"/>
      <w:b/>
      <w:sz w:val="24"/>
      <w:szCs w:val="20"/>
      <w:lang w:eastAsia="en-US"/>
    </w:rPr>
  </w:style>
  <w:style w:type="paragraph" w:styleId="Title">
    <w:name w:val="Title"/>
    <w:basedOn w:val="Normal"/>
    <w:link w:val="TitleChar"/>
    <w:uiPriority w:val="99"/>
    <w:qFormat/>
    <w:rsid w:val="007C2E36"/>
    <w:pPr>
      <w:spacing w:before="240" w:after="0" w:line="240" w:lineRule="auto"/>
      <w:ind w:right="-180"/>
      <w:jc w:val="center"/>
    </w:pPr>
    <w:rPr>
      <w:rFonts w:ascii="Times" w:eastAsia="MS Mincho" w:hAnsi="Times" w:cs="Times New Roman"/>
      <w:b/>
      <w:sz w:val="28"/>
      <w:szCs w:val="20"/>
      <w:u w:val="single"/>
      <w:lang w:eastAsia="en-US"/>
    </w:rPr>
  </w:style>
  <w:style w:type="character" w:customStyle="1" w:styleId="TitleChar">
    <w:name w:val="Title Char"/>
    <w:basedOn w:val="DefaultParagraphFont"/>
    <w:link w:val="Title"/>
    <w:uiPriority w:val="99"/>
    <w:rsid w:val="007C2E36"/>
    <w:rPr>
      <w:rFonts w:ascii="Times" w:eastAsia="MS Mincho" w:hAnsi="Times" w:cs="Times New Roman"/>
      <w:b/>
      <w:sz w:val="28"/>
      <w:szCs w:val="20"/>
      <w:u w:val="single"/>
      <w:lang w:eastAsia="en-US"/>
    </w:rPr>
  </w:style>
  <w:style w:type="character" w:customStyle="1" w:styleId="Heading2Char">
    <w:name w:val="Heading 2 Char"/>
    <w:basedOn w:val="DefaultParagraphFont"/>
    <w:link w:val="Heading2"/>
    <w:uiPriority w:val="99"/>
    <w:semiHidden/>
    <w:rsid w:val="00A771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ada@patholog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Terada</dc:creator>
  <cp:lastModifiedBy>Murphy,Shawn K</cp:lastModifiedBy>
  <cp:revision>2</cp:revision>
  <dcterms:created xsi:type="dcterms:W3CDTF">2015-09-21T20:07:00Z</dcterms:created>
  <dcterms:modified xsi:type="dcterms:W3CDTF">2015-09-21T20:07:00Z</dcterms:modified>
</cp:coreProperties>
</file>